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81" w:type="dxa"/>
        <w:tblLook w:val="04A0" w:firstRow="1" w:lastRow="0" w:firstColumn="1" w:lastColumn="0" w:noHBand="0" w:noVBand="1"/>
      </w:tblPr>
      <w:tblGrid>
        <w:gridCol w:w="6062"/>
        <w:gridCol w:w="4819"/>
      </w:tblGrid>
      <w:tr w:rsidR="000175C3">
        <w:tc>
          <w:tcPr>
            <w:tcW w:w="60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0175C3" w:rsidP="003B2F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8B218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№ 3</w:t>
            </w:r>
          </w:p>
          <w:p w:rsidR="000175C3" w:rsidRDefault="00B87D20">
            <w:pPr>
              <w:rPr>
                <w:bCs/>
                <w:sz w:val="24"/>
                <w:szCs w:val="24"/>
              </w:rPr>
            </w:pPr>
            <w:proofErr w:type="gramStart"/>
            <w:r w:rsidRPr="00930939">
              <w:rPr>
                <w:bCs/>
                <w:sz w:val="24"/>
                <w:szCs w:val="24"/>
              </w:rPr>
              <w:t>к</w:t>
            </w:r>
            <w:proofErr w:type="gramEnd"/>
            <w:r w:rsidRPr="00930939">
              <w:rPr>
                <w:bCs/>
                <w:sz w:val="24"/>
                <w:szCs w:val="24"/>
              </w:rPr>
              <w:t xml:space="preserve"> информационному сообщению о про</w:t>
            </w:r>
            <w:r>
              <w:rPr>
                <w:bCs/>
                <w:sz w:val="24"/>
                <w:szCs w:val="24"/>
              </w:rPr>
              <w:t>ведении продажи муниципального</w:t>
            </w:r>
            <w:r w:rsidRPr="00930939">
              <w:rPr>
                <w:bCs/>
                <w:sz w:val="24"/>
                <w:szCs w:val="24"/>
              </w:rPr>
              <w:t xml:space="preserve"> имущества </w:t>
            </w:r>
            <w:r w:rsidR="00D37AAD">
              <w:rPr>
                <w:bCs/>
                <w:sz w:val="24"/>
                <w:szCs w:val="24"/>
              </w:rPr>
              <w:t>Ёмсненског</w:t>
            </w:r>
            <w:r>
              <w:rPr>
                <w:bCs/>
                <w:sz w:val="24"/>
                <w:szCs w:val="24"/>
              </w:rPr>
              <w:t xml:space="preserve">о сельского поселения муниципального района город Нерехта и Нерехтский район </w:t>
            </w:r>
            <w:r w:rsidRPr="00930939">
              <w:rPr>
                <w:bCs/>
                <w:sz w:val="24"/>
                <w:szCs w:val="24"/>
              </w:rPr>
              <w:t>Костромской области на аукционе в электронной форме</w:t>
            </w:r>
          </w:p>
        </w:tc>
      </w:tr>
    </w:tbl>
    <w:p w:rsidR="000175C3" w:rsidRDefault="000175C3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0175C3" w:rsidRDefault="00D662B2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__</w:t>
      </w:r>
      <w:r>
        <w:rPr>
          <w:rFonts w:ascii="Times New Roman" w:hAnsi="Times New Roman"/>
          <w:sz w:val="28"/>
          <w:szCs w:val="28"/>
        </w:rPr>
        <w:t>_</w:t>
      </w:r>
    </w:p>
    <w:p w:rsidR="000175C3" w:rsidRDefault="00D662B2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купли</w:t>
      </w:r>
      <w:proofErr w:type="gramEnd"/>
      <w:r>
        <w:rPr>
          <w:rFonts w:ascii="Times New Roman" w:hAnsi="Times New Roman"/>
          <w:sz w:val="28"/>
          <w:szCs w:val="28"/>
        </w:rPr>
        <w:t>-продажи недвижимого имущества</w:t>
      </w:r>
    </w:p>
    <w:p w:rsidR="000175C3" w:rsidRDefault="000175C3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175C3" w:rsidRDefault="00B34FDB">
      <w:pPr>
        <w:pStyle w:val="af9"/>
        <w:rPr>
          <w:sz w:val="28"/>
          <w:szCs w:val="28"/>
        </w:rPr>
      </w:pPr>
      <w:r>
        <w:rPr>
          <w:sz w:val="28"/>
          <w:szCs w:val="28"/>
        </w:rPr>
        <w:t xml:space="preserve">c. Ёмсна      </w:t>
      </w:r>
      <w:r w:rsidR="00D662B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от «____» _______________ 2023</w:t>
      </w:r>
      <w:r w:rsidR="00D662B2">
        <w:rPr>
          <w:sz w:val="28"/>
          <w:szCs w:val="28"/>
        </w:rPr>
        <w:t xml:space="preserve"> года</w:t>
      </w:r>
    </w:p>
    <w:p w:rsidR="000175C3" w:rsidRDefault="000175C3">
      <w:pPr>
        <w:jc w:val="both"/>
        <w:rPr>
          <w:sz w:val="28"/>
          <w:szCs w:val="28"/>
        </w:rPr>
      </w:pPr>
    </w:p>
    <w:p w:rsidR="000175C3" w:rsidRDefault="00D37A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Ёмсненского</w:t>
      </w:r>
      <w:r w:rsidR="00B87D20">
        <w:rPr>
          <w:sz w:val="28"/>
          <w:szCs w:val="28"/>
        </w:rPr>
        <w:t xml:space="preserve"> сельского поселения муниципального района город Нерехта и Нерехтский район</w:t>
      </w:r>
      <w:r w:rsidR="00D662B2">
        <w:rPr>
          <w:sz w:val="28"/>
          <w:szCs w:val="28"/>
        </w:rPr>
        <w:t xml:space="preserve"> </w:t>
      </w:r>
      <w:r w:rsidR="00B87D20">
        <w:rPr>
          <w:sz w:val="28"/>
          <w:szCs w:val="28"/>
        </w:rPr>
        <w:t>Костромской области, именуемая</w:t>
      </w:r>
      <w:r w:rsidR="00D662B2">
        <w:rPr>
          <w:sz w:val="28"/>
          <w:szCs w:val="28"/>
        </w:rPr>
        <w:t xml:space="preserve"> в дальнейшем </w:t>
      </w:r>
      <w:r w:rsidR="00B87D20">
        <w:rPr>
          <w:sz w:val="28"/>
          <w:szCs w:val="28"/>
        </w:rPr>
        <w:t xml:space="preserve">«Продавец», в лице </w:t>
      </w:r>
      <w:r>
        <w:rPr>
          <w:sz w:val="28"/>
          <w:szCs w:val="28"/>
        </w:rPr>
        <w:t>главы администрации Ёмсненского</w:t>
      </w:r>
      <w:r w:rsidR="00B87D2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муниципального района город Нерехта и Нерехтский район Костромской области Туманова Евгения Валентиновича</w:t>
      </w:r>
      <w:r w:rsidR="00D662B2">
        <w:rPr>
          <w:sz w:val="28"/>
          <w:szCs w:val="28"/>
        </w:rPr>
        <w:t xml:space="preserve">, действующего на основании </w:t>
      </w:r>
      <w:r w:rsidR="002E21C1">
        <w:rPr>
          <w:sz w:val="28"/>
          <w:szCs w:val="28"/>
        </w:rPr>
        <w:t>Устава</w:t>
      </w:r>
      <w:r w:rsidR="00D662B2">
        <w:rPr>
          <w:sz w:val="28"/>
          <w:szCs w:val="28"/>
        </w:rPr>
        <w:t>, с одной стороны, и______________________________________________________________________,</w:t>
      </w:r>
    </w:p>
    <w:p w:rsidR="000175C3" w:rsidRDefault="00D662B2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именуем__ в дальнейшем «Покупатель», в лице_______________________________ _______________________________________________________________________, действующего на основании____________________________________________ _______________________________________________________________________, с другой стороны, руководствуясь Федеральным законом от 21 декабря 2001 года    № 178-ФЗ «О приватизации государственного и муниципального имущества», Положением об организации и проведении продажи государственного или муниципального имущества в электронной форме, утвержденным постановлением Правительства Российской Федерации от 27 августа 2012 года        № 860 и на осно</w:t>
      </w:r>
      <w:r w:rsidR="0041673E">
        <w:rPr>
          <w:sz w:val="28"/>
          <w:szCs w:val="28"/>
        </w:rPr>
        <w:t>вании протокола от «__» __</w:t>
      </w:r>
      <w:r w:rsidR="00B34FDB">
        <w:rPr>
          <w:sz w:val="28"/>
          <w:szCs w:val="28"/>
        </w:rPr>
        <w:t>__2023</w:t>
      </w:r>
      <w:r>
        <w:rPr>
          <w:sz w:val="28"/>
          <w:szCs w:val="28"/>
        </w:rPr>
        <w:t xml:space="preserve"> года № ___ , заключили  Договор (далее – Договор) о нижеследующем.</w:t>
      </w:r>
    </w:p>
    <w:p w:rsidR="000175C3" w:rsidRDefault="000175C3">
      <w:pPr>
        <w:jc w:val="both"/>
        <w:rPr>
          <w:sz w:val="28"/>
          <w:szCs w:val="28"/>
        </w:rPr>
      </w:pPr>
    </w:p>
    <w:p w:rsidR="000175C3" w:rsidRDefault="00D662B2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1. Предмет Договора</w:t>
      </w:r>
    </w:p>
    <w:p w:rsidR="000175C3" w:rsidRDefault="000175C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Предметом купли-продажи по Договору являет</w:t>
      </w:r>
      <w:r w:rsidR="002E21C1">
        <w:rPr>
          <w:rFonts w:ascii="Times New Roman" w:hAnsi="Times New Roman"/>
          <w:sz w:val="28"/>
          <w:szCs w:val="28"/>
        </w:rPr>
        <w:t>ся находящееся в 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</w:t>
      </w:r>
      <w:r w:rsidR="00D37AAD">
        <w:rPr>
          <w:rFonts w:ascii="Times New Roman" w:hAnsi="Times New Roman"/>
          <w:sz w:val="28"/>
          <w:szCs w:val="28"/>
        </w:rPr>
        <w:t>Ёмсненского</w:t>
      </w:r>
      <w:r w:rsidR="002E21C1">
        <w:rPr>
          <w:rFonts w:ascii="Times New Roman" w:hAnsi="Times New Roman"/>
          <w:sz w:val="28"/>
          <w:szCs w:val="28"/>
        </w:rPr>
        <w:t xml:space="preserve"> сельского поселения муниципального района город Нерехта и Нерехтский район </w:t>
      </w:r>
      <w:r>
        <w:rPr>
          <w:rFonts w:ascii="Times New Roman" w:hAnsi="Times New Roman"/>
          <w:sz w:val="28"/>
          <w:szCs w:val="28"/>
        </w:rPr>
        <w:t>Костромской области имущество: ___________________________________________________________________________________________________________________________________________________________________________________________________</w:t>
      </w:r>
      <w:proofErr w:type="gramStart"/>
      <w:r>
        <w:rPr>
          <w:rFonts w:ascii="Times New Roman" w:hAnsi="Times New Roman"/>
          <w:sz w:val="28"/>
          <w:szCs w:val="28"/>
        </w:rPr>
        <w:t>_  (</w:t>
      </w:r>
      <w:proofErr w:type="gramEnd"/>
      <w:r>
        <w:rPr>
          <w:rFonts w:ascii="Times New Roman" w:hAnsi="Times New Roman"/>
          <w:sz w:val="28"/>
          <w:szCs w:val="28"/>
        </w:rPr>
        <w:t>далее - Имущество).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Им</w:t>
      </w:r>
      <w:r w:rsidR="002E21C1">
        <w:rPr>
          <w:rFonts w:ascii="Times New Roman" w:hAnsi="Times New Roman"/>
          <w:sz w:val="28"/>
          <w:szCs w:val="28"/>
        </w:rPr>
        <w:t>ущество является 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собственностью </w:t>
      </w:r>
      <w:r w:rsidR="00D37AAD">
        <w:rPr>
          <w:rFonts w:ascii="Times New Roman" w:hAnsi="Times New Roman"/>
          <w:sz w:val="28"/>
          <w:szCs w:val="28"/>
        </w:rPr>
        <w:t xml:space="preserve">Ёмсненского </w:t>
      </w:r>
      <w:r w:rsidR="002E21C1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>, что подтверждается ____________________</w:t>
      </w:r>
      <w:r w:rsidR="002E21C1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________________________________________________________________________________________________________________________________________________</w:t>
      </w:r>
    </w:p>
    <w:p w:rsidR="000175C3" w:rsidRDefault="00D662B2">
      <w:pPr>
        <w:pStyle w:val="ConsPlusNormal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Права и обязанности Сторон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2.1.Продавец обязан: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2.1.1.</w:t>
      </w:r>
      <w:r w:rsidR="00D37AAD">
        <w:rPr>
          <w:rFonts w:ascii="Times New Roman" w:hAnsi="Times New Roman"/>
          <w:sz w:val="28"/>
          <w:szCs w:val="28"/>
        </w:rPr>
        <w:t xml:space="preserve"> Передать Имущество Покупателю </w:t>
      </w:r>
      <w:r>
        <w:rPr>
          <w:rFonts w:ascii="Times New Roman" w:hAnsi="Times New Roman"/>
          <w:sz w:val="28"/>
          <w:szCs w:val="28"/>
        </w:rPr>
        <w:t>по акту приема-передачи не позднее чем через 15 календарных дней после дня полной оплаты Имущества Покупателем.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2.1.2. </w:t>
      </w:r>
      <w:r>
        <w:rPr>
          <w:sz w:val="28"/>
          <w:szCs w:val="28"/>
        </w:rPr>
        <w:t>Предоставить Покупателю все необходимые документы для государственной регистрации.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Покупатель обязан: 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Произвести оплату Имущества в соответствии с пунктом 3.3 Договора.</w:t>
      </w:r>
    </w:p>
    <w:p w:rsidR="000175C3" w:rsidRDefault="00D37AAD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Принять Имущество </w:t>
      </w:r>
      <w:r w:rsidR="00D662B2">
        <w:rPr>
          <w:rFonts w:ascii="Times New Roman" w:hAnsi="Times New Roman"/>
          <w:sz w:val="28"/>
          <w:szCs w:val="28"/>
        </w:rPr>
        <w:t>по акту приема-передачи</w:t>
      </w:r>
      <w:r w:rsidR="00D662B2">
        <w:rPr>
          <w:sz w:val="28"/>
          <w:szCs w:val="28"/>
        </w:rPr>
        <w:t xml:space="preserve"> </w:t>
      </w:r>
      <w:r w:rsidR="00D662B2">
        <w:rPr>
          <w:rFonts w:ascii="Times New Roman" w:hAnsi="Times New Roman"/>
          <w:sz w:val="28"/>
          <w:szCs w:val="28"/>
        </w:rPr>
        <w:t>не позднее чем через               15 календарных дней после дня полной оплаты И</w:t>
      </w:r>
      <w:r>
        <w:rPr>
          <w:rFonts w:ascii="Times New Roman" w:hAnsi="Times New Roman"/>
          <w:sz w:val="28"/>
          <w:szCs w:val="28"/>
        </w:rPr>
        <w:t xml:space="preserve">мущества. С момента подписания акта приема-передачи </w:t>
      </w:r>
      <w:r w:rsidR="00D662B2">
        <w:rPr>
          <w:rFonts w:ascii="Times New Roman" w:hAnsi="Times New Roman"/>
          <w:sz w:val="28"/>
          <w:szCs w:val="28"/>
        </w:rPr>
        <w:t xml:space="preserve">Покупатель берет на себя всю ответственность за сохранность Имущества. 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2.2.3. В течение 20 дней с даты подписания Сторонами Договора заключить хозяйственные договоры на оказание услуг (тепло-, водо-, электроснабжения</w:t>
      </w:r>
      <w:r w:rsidR="00D37AAD">
        <w:rPr>
          <w:sz w:val="28"/>
          <w:szCs w:val="28"/>
        </w:rPr>
        <w:t xml:space="preserve">, водоотведения, сбора и </w:t>
      </w:r>
      <w:proofErr w:type="gramStart"/>
      <w:r w:rsidR="00D37AAD">
        <w:rPr>
          <w:sz w:val="28"/>
          <w:szCs w:val="28"/>
        </w:rPr>
        <w:t xml:space="preserve">вывоза </w:t>
      </w:r>
      <w:r>
        <w:rPr>
          <w:sz w:val="28"/>
          <w:szCs w:val="28"/>
        </w:rPr>
        <w:t>мусора</w:t>
      </w:r>
      <w:proofErr w:type="gramEnd"/>
      <w:r>
        <w:rPr>
          <w:sz w:val="28"/>
          <w:szCs w:val="28"/>
        </w:rPr>
        <w:t xml:space="preserve"> и иных услуг). </w:t>
      </w:r>
      <w:r>
        <w:rPr>
          <w:rStyle w:val="af4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Своевременно производить оплату коммунальных услуг по заключенным хозяйственным договорам и иных платежей в случаях, предусмотренных законодательством. </w:t>
      </w:r>
      <w:r>
        <w:rPr>
          <w:rStyle w:val="af4"/>
          <w:sz w:val="28"/>
          <w:szCs w:val="28"/>
        </w:rPr>
        <w:t>1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2.2.5. Соблюдать усло</w:t>
      </w:r>
      <w:r w:rsidR="00D37AAD">
        <w:rPr>
          <w:sz w:val="28"/>
          <w:szCs w:val="28"/>
        </w:rPr>
        <w:t xml:space="preserve">вия хозяйственной эксплуатации </w:t>
      </w:r>
      <w:r>
        <w:rPr>
          <w:sz w:val="28"/>
          <w:szCs w:val="28"/>
        </w:rPr>
        <w:t>Имущества.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 Подать совместно с Продавцом документы для оформления перехода права собственности на имущество в соответствии с законодательством Российской Федерации не позднее, чем через 30 календарных дней после дня полной оплаты Имущества. 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2.2.7. Оплатить в полном объеме расходы, связанные с государственной регистрацией перехода права собственности на Имущество от Продавца к Покупателю.</w:t>
      </w:r>
    </w:p>
    <w:p w:rsidR="000175C3" w:rsidRDefault="000175C3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Порядок оплаты Имущества</w:t>
      </w:r>
    </w:p>
    <w:p w:rsidR="000175C3" w:rsidRDefault="000175C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 Установленная по итогам состоявшегося ___________ Аукциона цена продажи Имущества составляет ____ (______) </w:t>
      </w:r>
      <w:r>
        <w:rPr>
          <w:rFonts w:ascii="Times New Roman" w:hAnsi="Times New Roman"/>
          <w:bCs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из них. 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 Сумма ранее внесенного задатка составляет ______________(_________) рублей и засчитывается в счет оплаты Имущества.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 С учетом п. 3.2.  Договора Покупатель обязан в течение 10 рабочих дней с даты заключения Договора уплатить Продавцу за Имущество денежные средства в размере ____ (_______) рублей, которые должны быть внесены единовременно в безналичном порядке на счет Продавца: </w:t>
      </w:r>
    </w:p>
    <w:p w:rsidR="0092643C" w:rsidRPr="00092614" w:rsidRDefault="0092643C" w:rsidP="0092643C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Получатель: </w:t>
      </w:r>
      <w:r>
        <w:rPr>
          <w:bCs/>
          <w:i/>
          <w:sz w:val="28"/>
          <w:szCs w:val="28"/>
        </w:rPr>
        <w:t xml:space="preserve">Администрация Ёмсненского сельского поселения муниципального </w:t>
      </w:r>
      <w:proofErr w:type="gramStart"/>
      <w:r>
        <w:rPr>
          <w:bCs/>
          <w:i/>
          <w:sz w:val="28"/>
          <w:szCs w:val="28"/>
        </w:rPr>
        <w:t>района</w:t>
      </w:r>
      <w:proofErr w:type="gramEnd"/>
      <w:r>
        <w:rPr>
          <w:bCs/>
          <w:i/>
          <w:sz w:val="28"/>
          <w:szCs w:val="28"/>
        </w:rPr>
        <w:t xml:space="preserve"> город Нерехта и Нерехтский район Костромской области</w:t>
      </w:r>
    </w:p>
    <w:p w:rsidR="0092643C" w:rsidRPr="00866741" w:rsidRDefault="0092643C" w:rsidP="0092643C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r w:rsidRPr="00866741">
        <w:rPr>
          <w:b/>
          <w:bCs/>
          <w:i/>
          <w:sz w:val="28"/>
          <w:szCs w:val="28"/>
        </w:rPr>
        <w:t>ИНН/</w:t>
      </w:r>
      <w:proofErr w:type="gramStart"/>
      <w:r w:rsidRPr="00866741">
        <w:rPr>
          <w:b/>
          <w:bCs/>
          <w:i/>
          <w:sz w:val="28"/>
          <w:szCs w:val="28"/>
        </w:rPr>
        <w:t>КПП</w:t>
      </w:r>
      <w:r>
        <w:rPr>
          <w:b/>
          <w:bCs/>
          <w:i/>
          <w:sz w:val="28"/>
          <w:szCs w:val="28"/>
        </w:rPr>
        <w:t>:</w:t>
      </w:r>
      <w:r w:rsidRPr="00866741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  </w:t>
      </w:r>
      <w:proofErr w:type="gramEnd"/>
      <w:r>
        <w:rPr>
          <w:b/>
          <w:bCs/>
          <w:i/>
          <w:sz w:val="28"/>
          <w:szCs w:val="28"/>
        </w:rPr>
        <w:t xml:space="preserve">  4405006537</w:t>
      </w:r>
      <w:r w:rsidRPr="00866741">
        <w:rPr>
          <w:b/>
          <w:bCs/>
          <w:i/>
          <w:sz w:val="28"/>
          <w:szCs w:val="28"/>
        </w:rPr>
        <w:t>/440501001</w:t>
      </w:r>
    </w:p>
    <w:p w:rsidR="0092643C" w:rsidRPr="00866741" w:rsidRDefault="0092643C" w:rsidP="0092643C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proofErr w:type="gramStart"/>
      <w:r w:rsidRPr="00866741">
        <w:rPr>
          <w:b/>
          <w:bCs/>
          <w:i/>
          <w:sz w:val="28"/>
          <w:szCs w:val="28"/>
        </w:rPr>
        <w:t xml:space="preserve">БИК: </w:t>
      </w:r>
      <w:r>
        <w:rPr>
          <w:b/>
          <w:bCs/>
          <w:i/>
          <w:sz w:val="28"/>
          <w:szCs w:val="28"/>
        </w:rPr>
        <w:t xml:space="preserve">  </w:t>
      </w:r>
      <w:proofErr w:type="gramEnd"/>
      <w:r>
        <w:rPr>
          <w:b/>
          <w:bCs/>
          <w:i/>
          <w:sz w:val="28"/>
          <w:szCs w:val="28"/>
        </w:rPr>
        <w:t xml:space="preserve"> </w:t>
      </w:r>
      <w:r w:rsidRPr="00866741">
        <w:rPr>
          <w:b/>
          <w:bCs/>
          <w:i/>
          <w:sz w:val="28"/>
          <w:szCs w:val="28"/>
        </w:rPr>
        <w:t>013469126</w:t>
      </w:r>
    </w:p>
    <w:p w:rsidR="0092643C" w:rsidRPr="00866741" w:rsidRDefault="0092643C" w:rsidP="0092643C">
      <w:pPr>
        <w:autoSpaceDE w:val="0"/>
        <w:autoSpaceDN w:val="0"/>
        <w:adjustRightInd w:val="0"/>
        <w:jc w:val="both"/>
        <w:rPr>
          <w:b/>
          <w:bCs/>
          <w:i/>
          <w:sz w:val="28"/>
          <w:szCs w:val="28"/>
        </w:rPr>
      </w:pPr>
      <w:proofErr w:type="gramStart"/>
      <w:r w:rsidRPr="00866741">
        <w:rPr>
          <w:b/>
          <w:bCs/>
          <w:i/>
          <w:sz w:val="28"/>
          <w:szCs w:val="28"/>
        </w:rPr>
        <w:t xml:space="preserve">ОКТМО: </w:t>
      </w:r>
      <w:r>
        <w:rPr>
          <w:b/>
          <w:bCs/>
          <w:i/>
          <w:sz w:val="28"/>
          <w:szCs w:val="28"/>
        </w:rPr>
        <w:t xml:space="preserve">  </w:t>
      </w:r>
      <w:proofErr w:type="gramEnd"/>
      <w:r>
        <w:rPr>
          <w:b/>
          <w:bCs/>
          <w:i/>
          <w:sz w:val="28"/>
          <w:szCs w:val="28"/>
        </w:rPr>
        <w:t>34626420</w:t>
      </w:r>
    </w:p>
    <w:p w:rsidR="0092643C" w:rsidRDefault="0092643C" w:rsidP="0092643C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 w:rsidRPr="00866741">
        <w:rPr>
          <w:b/>
          <w:bCs/>
          <w:i/>
          <w:sz w:val="28"/>
          <w:szCs w:val="28"/>
        </w:rPr>
        <w:t xml:space="preserve">Банк </w:t>
      </w:r>
      <w:proofErr w:type="gramStart"/>
      <w:r w:rsidRPr="00866741">
        <w:rPr>
          <w:b/>
          <w:bCs/>
          <w:i/>
          <w:sz w:val="28"/>
          <w:szCs w:val="28"/>
        </w:rPr>
        <w:t xml:space="preserve">получателя </w:t>
      </w:r>
      <w:r>
        <w:rPr>
          <w:b/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Отделение</w:t>
      </w:r>
      <w:proofErr w:type="gramEnd"/>
      <w:r>
        <w:rPr>
          <w:bCs/>
          <w:i/>
          <w:sz w:val="28"/>
          <w:szCs w:val="28"/>
        </w:rPr>
        <w:t xml:space="preserve"> Кострома Банка России /УФК по Костромской области г. Кострома</w:t>
      </w:r>
    </w:p>
    <w:p w:rsidR="0092643C" w:rsidRDefault="0092643C" w:rsidP="0092643C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 w:rsidRPr="00866741">
        <w:rPr>
          <w:b/>
          <w:bCs/>
          <w:i/>
          <w:sz w:val="28"/>
          <w:szCs w:val="28"/>
        </w:rPr>
        <w:t>Единый казначейский счёт:</w:t>
      </w:r>
      <w:r>
        <w:rPr>
          <w:bCs/>
          <w:i/>
          <w:sz w:val="28"/>
          <w:szCs w:val="28"/>
        </w:rPr>
        <w:t xml:space="preserve"> 40102810945370000034</w:t>
      </w:r>
    </w:p>
    <w:p w:rsidR="0092643C" w:rsidRDefault="0092643C" w:rsidP="0092643C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 w:rsidRPr="00866741">
        <w:rPr>
          <w:b/>
          <w:bCs/>
          <w:i/>
          <w:sz w:val="28"/>
          <w:szCs w:val="28"/>
        </w:rPr>
        <w:t>Казначейский счёт:</w:t>
      </w:r>
      <w:r>
        <w:rPr>
          <w:bCs/>
          <w:i/>
          <w:sz w:val="28"/>
          <w:szCs w:val="28"/>
        </w:rPr>
        <w:t xml:space="preserve"> 03231643346264204100</w:t>
      </w:r>
    </w:p>
    <w:p w:rsidR="0092643C" w:rsidRDefault="0092643C" w:rsidP="0092643C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 w:rsidRPr="00151FFA">
        <w:rPr>
          <w:b/>
          <w:bCs/>
          <w:i/>
          <w:sz w:val="28"/>
          <w:szCs w:val="28"/>
        </w:rPr>
        <w:t>Лицевой счет:</w:t>
      </w:r>
      <w:r>
        <w:rPr>
          <w:bCs/>
          <w:i/>
          <w:sz w:val="28"/>
          <w:szCs w:val="28"/>
        </w:rPr>
        <w:t>03413002640</w:t>
      </w:r>
    </w:p>
    <w:p w:rsidR="0092643C" w:rsidRDefault="0092643C" w:rsidP="0092643C">
      <w:pPr>
        <w:autoSpaceDE w:val="0"/>
        <w:autoSpaceDN w:val="0"/>
        <w:adjustRightInd w:val="0"/>
        <w:jc w:val="both"/>
        <w:rPr>
          <w:bCs/>
          <w:i/>
          <w:sz w:val="28"/>
          <w:szCs w:val="28"/>
        </w:rPr>
      </w:pPr>
      <w:r w:rsidRPr="00866741">
        <w:rPr>
          <w:b/>
          <w:bCs/>
          <w:i/>
          <w:sz w:val="28"/>
          <w:szCs w:val="28"/>
        </w:rPr>
        <w:lastRenderedPageBreak/>
        <w:t>КБК:</w:t>
      </w:r>
      <w:r>
        <w:rPr>
          <w:bCs/>
          <w:i/>
          <w:sz w:val="28"/>
          <w:szCs w:val="28"/>
        </w:rPr>
        <w:t xml:space="preserve"> </w:t>
      </w:r>
      <w:r w:rsidR="00B34FDB" w:rsidRPr="00B34FDB">
        <w:rPr>
          <w:bCs/>
          <w:i/>
          <w:sz w:val="28"/>
          <w:szCs w:val="28"/>
        </w:rPr>
        <w:t>906114130601</w:t>
      </w:r>
      <w:bookmarkStart w:id="0" w:name="_GoBack"/>
      <w:bookmarkEnd w:id="0"/>
      <w:r w:rsidR="00B34FDB" w:rsidRPr="00B34FDB">
        <w:rPr>
          <w:bCs/>
          <w:i/>
          <w:sz w:val="28"/>
          <w:szCs w:val="28"/>
        </w:rPr>
        <w:t>00000410</w:t>
      </w:r>
    </w:p>
    <w:p w:rsidR="00D37AAD" w:rsidRPr="0092643C" w:rsidRDefault="0092643C" w:rsidP="0092643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0363D">
        <w:rPr>
          <w:b/>
          <w:bCs/>
          <w:i/>
          <w:sz w:val="28"/>
          <w:szCs w:val="28"/>
        </w:rPr>
        <w:t>Назначение платежа:</w:t>
      </w:r>
      <w:r>
        <w:rPr>
          <w:bCs/>
          <w:i/>
          <w:sz w:val="28"/>
          <w:szCs w:val="28"/>
        </w:rPr>
        <w:t xml:space="preserve"> </w:t>
      </w:r>
      <w:r w:rsidRPr="00092614">
        <w:rPr>
          <w:i/>
          <w:sz w:val="28"/>
          <w:szCs w:val="28"/>
        </w:rPr>
        <w:t>Оплата приобретаемого на аукционе муниципального имущества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платежном поручении, оформляющем оплату, должны быть указаны сведения о наименовании Покупателя, дате проведения Аукциона, номере и дате заключения Договора.</w:t>
      </w:r>
    </w:p>
    <w:p w:rsidR="0025466B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3.4. В соответствии с п.3 ст. 161 Налогового кодекса </w:t>
      </w:r>
      <w:r w:rsidR="0025466B">
        <w:rPr>
          <w:rFonts w:ascii="Times New Roman" w:hAnsi="Times New Roman"/>
          <w:iCs/>
          <w:sz w:val="28"/>
          <w:szCs w:val="28"/>
        </w:rPr>
        <w:t>Российской Федерации Покупатель</w:t>
      </w:r>
      <w:r w:rsidR="0025466B">
        <w:rPr>
          <w:color w:val="000000"/>
          <w:sz w:val="22"/>
        </w:rPr>
        <w:t xml:space="preserve">, </w:t>
      </w:r>
      <w:r w:rsidR="0025466B" w:rsidRPr="0025466B">
        <w:rPr>
          <w:rFonts w:ascii="Times New Roman" w:hAnsi="Times New Roman"/>
          <w:sz w:val="28"/>
          <w:szCs w:val="28"/>
        </w:rPr>
        <w:t>являющийся юридическим лицом или индивидуальным предпринимателем, обязан удержать из выплачиваемых доходов и уплатить в бюджет соответствующую сумму налога.</w:t>
      </w:r>
      <w:r w:rsidR="0025466B">
        <w:rPr>
          <w:rFonts w:ascii="Times New Roman" w:hAnsi="Times New Roman"/>
          <w:sz w:val="28"/>
          <w:szCs w:val="28"/>
        </w:rPr>
        <w:t xml:space="preserve"> 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Выполнение Покупателем обязательств, указанных в п. 3 Договора, </w:t>
      </w:r>
      <w:r w:rsidR="0025466B" w:rsidRPr="0025466B">
        <w:rPr>
          <w:rFonts w:ascii="Times New Roman" w:hAnsi="Times New Roman"/>
          <w:sz w:val="28"/>
          <w:szCs w:val="28"/>
        </w:rPr>
        <w:t>считается день зачисления на счет Продавца денежных средств, указанных в настоящем пункте.</w:t>
      </w:r>
    </w:p>
    <w:p w:rsidR="000175C3" w:rsidRDefault="000175C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Ответственность Сторон</w:t>
      </w:r>
    </w:p>
    <w:p w:rsidR="000175C3" w:rsidRDefault="000175C3">
      <w:pPr>
        <w:pStyle w:val="ConsPlusNormal"/>
        <w:widowControl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175C3" w:rsidRDefault="00D662B2">
      <w:pPr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4.1. Стороны несут ответственность за ненадлежащее   выполнение   условий</w:t>
      </w:r>
    </w:p>
    <w:p w:rsidR="000175C3" w:rsidRDefault="00D662B2">
      <w:pPr>
        <w:ind w:right="15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Договора в соответствии с законодательством Российской Федерации.</w:t>
      </w:r>
    </w:p>
    <w:p w:rsidR="000175C3" w:rsidRDefault="00D662B2">
      <w:pPr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4.2. За нарушение срока перечисления денежных средств, указанного в   п.3.3</w:t>
      </w:r>
    </w:p>
    <w:p w:rsidR="000175C3" w:rsidRDefault="00D662B2">
      <w:pPr>
        <w:ind w:right="15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Договора, и (или) неполное их перечисление Покупатель уплачивает   Продавцу неустойку в виде пени за каждый день просрочки в размере 1/300 (одной трёхсотой) ключевой ставки Банка России, действующей на дату выполнения денежного обязательства, от невнесенной суммы. </w:t>
      </w:r>
    </w:p>
    <w:p w:rsidR="000175C3" w:rsidRDefault="00D662B2">
      <w:pPr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4.3. Уплата неустойки не освобождает Покупателя от исполнения обязательств по Договору.</w:t>
      </w:r>
    </w:p>
    <w:p w:rsidR="000175C3" w:rsidRDefault="00D662B2">
      <w:pPr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4.4.  Стороны освобождаются от ответственности за частичное или полное неисполнение своих обязательств по Договору,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175C3" w:rsidRDefault="00D662B2">
      <w:pPr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4.5. При возникновении обстоятельств непреодолимой силы, препятствующих исполнению Договора одной из Сторон, она обязана оповестить другую сторону не позднее 2 (двух)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0175C3" w:rsidRDefault="00D662B2">
      <w:pPr>
        <w:ind w:right="15" w:firstLine="72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4.6. Уплата неустойки (пени) осуществляется по реквизитам, указанным в уведомлении об уплате неустойки. </w:t>
      </w:r>
    </w:p>
    <w:p w:rsidR="000175C3" w:rsidRDefault="000175C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5. Действие, изменение и расторжение договора </w:t>
      </w:r>
    </w:p>
    <w:p w:rsidR="000175C3" w:rsidRDefault="000175C3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Договор признается Сторонами заключенным и вступает в силу с даты его подписания и действует до полного исполнения Сторонами его условий.</w:t>
      </w:r>
    </w:p>
    <w:p w:rsidR="000175C3" w:rsidRDefault="00D662B2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Изменения и дополнения </w:t>
      </w:r>
      <w:proofErr w:type="gramStart"/>
      <w:r>
        <w:rPr>
          <w:rFonts w:ascii="Times New Roman" w:hAnsi="Times New Roman"/>
          <w:sz w:val="28"/>
          <w:szCs w:val="28"/>
        </w:rPr>
        <w:t>к  Договору</w:t>
      </w:r>
      <w:proofErr w:type="gramEnd"/>
      <w:r>
        <w:rPr>
          <w:rFonts w:ascii="Times New Roman" w:hAnsi="Times New Roman"/>
          <w:sz w:val="28"/>
          <w:szCs w:val="28"/>
        </w:rPr>
        <w:t xml:space="preserve"> имеют силу, если они внесены и подписаны уполномоченными на то лицами. Изменение Договора возможно           в </w:t>
      </w:r>
      <w:proofErr w:type="gramStart"/>
      <w:r>
        <w:rPr>
          <w:rFonts w:ascii="Times New Roman" w:hAnsi="Times New Roman"/>
          <w:sz w:val="28"/>
          <w:szCs w:val="28"/>
        </w:rPr>
        <w:t>случаях,  установленных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федеральными законами.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 Договор прекращает свое действие: </w:t>
      </w:r>
    </w:p>
    <w:p w:rsidR="000175C3" w:rsidRDefault="00D662B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41673E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Сторонами своих обязательств по  Договору;</w:t>
      </w:r>
    </w:p>
    <w:p w:rsidR="000175C3" w:rsidRDefault="00D662B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иным основаниям, предусмотренным действующим законодательством Российской Федерации.</w:t>
      </w:r>
    </w:p>
    <w:p w:rsidR="000175C3" w:rsidRDefault="00D662B2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Договор может быть расторгнут по соглашению Сторон или в случаях, установленных федеральными законами. Расторжение Договора не освобождает Покупателя от выплаты неустойки, установленной пунктами 4.2 Договора.</w:t>
      </w:r>
    </w:p>
    <w:p w:rsidR="000175C3" w:rsidRDefault="000175C3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6. Заключительные положения</w:t>
      </w:r>
    </w:p>
    <w:p w:rsidR="000175C3" w:rsidRDefault="000175C3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Споры, возникающие между Сторонами в ходе </w:t>
      </w:r>
      <w:proofErr w:type="gramStart"/>
      <w:r>
        <w:rPr>
          <w:rFonts w:ascii="Times New Roman" w:hAnsi="Times New Roman"/>
          <w:sz w:val="28"/>
          <w:szCs w:val="28"/>
        </w:rPr>
        <w:t>исполнения  Договора</w:t>
      </w:r>
      <w:proofErr w:type="gramEnd"/>
      <w:r>
        <w:rPr>
          <w:rFonts w:ascii="Times New Roman" w:hAnsi="Times New Roman"/>
          <w:sz w:val="28"/>
          <w:szCs w:val="28"/>
        </w:rPr>
        <w:t>, рассматриваются в установленном действующим законодательством Российской Федерации порядке.</w:t>
      </w:r>
    </w:p>
    <w:p w:rsidR="000175C3" w:rsidRDefault="00D662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Право собственности на Имущество, передаваемое по Договору, возникает у Покупателя с момента государственной регистрации права собственности.</w:t>
      </w:r>
    </w:p>
    <w:p w:rsidR="000175C3" w:rsidRDefault="00D662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Договор заключен в форме электронного документа.</w:t>
      </w:r>
    </w:p>
    <w:p w:rsidR="000175C3" w:rsidRDefault="000175C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0175C3" w:rsidRDefault="000175C3">
      <w:pPr>
        <w:pStyle w:val="ConsPlusNormal"/>
        <w:widowControl/>
        <w:ind w:firstLine="709"/>
        <w:jc w:val="both"/>
        <w:outlineLvl w:val="1"/>
        <w:rPr>
          <w:b/>
          <w:sz w:val="28"/>
          <w:szCs w:val="28"/>
        </w:rPr>
      </w:pPr>
    </w:p>
    <w:p w:rsidR="000175C3" w:rsidRDefault="000175C3">
      <w:pPr>
        <w:pStyle w:val="af9"/>
        <w:jc w:val="center"/>
        <w:rPr>
          <w:sz w:val="28"/>
          <w:szCs w:val="28"/>
        </w:rPr>
      </w:pPr>
    </w:p>
    <w:tbl>
      <w:tblPr>
        <w:tblW w:w="10254" w:type="dxa"/>
        <w:tblLayout w:type="fixed"/>
        <w:tblLook w:val="04A0" w:firstRow="1" w:lastRow="0" w:firstColumn="1" w:lastColumn="0" w:noHBand="0" w:noVBand="1"/>
      </w:tblPr>
      <w:tblGrid>
        <w:gridCol w:w="5328"/>
        <w:gridCol w:w="4926"/>
      </w:tblGrid>
      <w:tr w:rsidR="000175C3">
        <w:trPr>
          <w:trHeight w:val="449"/>
        </w:trPr>
        <w:tc>
          <w:tcPr>
            <w:tcW w:w="53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D662B2">
            <w:pPr>
              <w:pStyle w:val="af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Продавец:</w:t>
            </w:r>
          </w:p>
          <w:p w:rsidR="00B87C48" w:rsidRDefault="00B87C48">
            <w:pPr>
              <w:pStyle w:val="af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</w:p>
          <w:p w:rsidR="00B87C48" w:rsidRDefault="0092643C">
            <w:pPr>
              <w:pStyle w:val="af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Ёмсненского</w:t>
            </w:r>
            <w:r w:rsidR="00B87C48">
              <w:rPr>
                <w:b/>
                <w:sz w:val="28"/>
                <w:szCs w:val="28"/>
              </w:rPr>
              <w:t xml:space="preserve"> сельского поселения муниципального района </w:t>
            </w:r>
          </w:p>
          <w:p w:rsidR="000175C3" w:rsidRDefault="00B87C48">
            <w:pPr>
              <w:pStyle w:val="af9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город</w:t>
            </w:r>
            <w:proofErr w:type="gramEnd"/>
            <w:r>
              <w:rPr>
                <w:b/>
                <w:sz w:val="28"/>
                <w:szCs w:val="28"/>
              </w:rPr>
              <w:t xml:space="preserve"> Нерехта и Нерехтский район</w:t>
            </w:r>
          </w:p>
          <w:p w:rsidR="000175C3" w:rsidRDefault="00D662B2">
            <w:pPr>
              <w:pStyle w:val="af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Костромской области</w:t>
            </w:r>
          </w:p>
          <w:p w:rsidR="000175C3" w:rsidRDefault="000175C3">
            <w:pPr>
              <w:pStyle w:val="af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D662B2">
            <w:pPr>
              <w:pStyle w:val="af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Покупатель:</w:t>
            </w:r>
          </w:p>
          <w:p w:rsidR="0092643C" w:rsidRDefault="00D662B2">
            <w:pPr>
              <w:pStyle w:val="af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</w:t>
            </w:r>
          </w:p>
          <w:p w:rsidR="0092643C" w:rsidRDefault="0092643C" w:rsidP="0092643C"/>
          <w:p w:rsidR="000175C3" w:rsidRPr="0092643C" w:rsidRDefault="0092643C" w:rsidP="0092643C">
            <w:r>
              <w:t>_______________________________________________</w:t>
            </w:r>
          </w:p>
        </w:tc>
      </w:tr>
      <w:tr w:rsidR="000175C3">
        <w:tc>
          <w:tcPr>
            <w:tcW w:w="53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D662B2">
            <w:pPr>
              <w:pStyle w:val="af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Костромская область, </w:t>
            </w:r>
          </w:p>
          <w:p w:rsidR="000175C3" w:rsidRDefault="0092643C">
            <w:pPr>
              <w:pStyle w:val="af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Нерехтский район</w:t>
            </w:r>
            <w:r w:rsidR="00B87C4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село Ёмсна, ул. Центральная, д. 60</w:t>
            </w:r>
          </w:p>
          <w:p w:rsidR="00323486" w:rsidRPr="00323486" w:rsidRDefault="0092643C" w:rsidP="00323486">
            <w:pPr>
              <w:jc w:val="center"/>
              <w:rPr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  <w:lang w:eastAsia="ru-RU" w:bidi="ar-SA"/>
              </w:rPr>
              <w:t>ИНН: 4405006537</w:t>
            </w:r>
          </w:p>
          <w:p w:rsidR="00323486" w:rsidRPr="00323486" w:rsidRDefault="00323486" w:rsidP="00323486">
            <w:pPr>
              <w:jc w:val="center"/>
              <w:rPr>
                <w:sz w:val="28"/>
                <w:szCs w:val="28"/>
                <w:lang w:eastAsia="ru-RU" w:bidi="ar-SA"/>
              </w:rPr>
            </w:pPr>
            <w:r w:rsidRPr="00323486">
              <w:rPr>
                <w:sz w:val="28"/>
                <w:szCs w:val="28"/>
                <w:lang w:eastAsia="ru-RU" w:bidi="ar-SA"/>
              </w:rPr>
              <w:t>КПП: 440501001</w:t>
            </w:r>
          </w:p>
          <w:p w:rsidR="0041673E" w:rsidRPr="0041673E" w:rsidRDefault="0041673E" w:rsidP="0041673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                  </w:t>
            </w:r>
            <w:r w:rsidR="0092643C">
              <w:rPr>
                <w:bCs/>
                <w:sz w:val="28"/>
                <w:szCs w:val="28"/>
              </w:rPr>
              <w:t>ОКТМО: 34626420</w:t>
            </w:r>
          </w:p>
          <w:p w:rsidR="000175C3" w:rsidRDefault="000175C3" w:rsidP="004167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0175C3">
            <w:pPr>
              <w:pStyle w:val="af9"/>
              <w:jc w:val="left"/>
              <w:rPr>
                <w:sz w:val="28"/>
                <w:szCs w:val="28"/>
              </w:rPr>
            </w:pPr>
          </w:p>
          <w:p w:rsidR="000175C3" w:rsidRDefault="000175C3">
            <w:pPr>
              <w:pStyle w:val="af9"/>
              <w:jc w:val="center"/>
              <w:rPr>
                <w:sz w:val="28"/>
                <w:szCs w:val="28"/>
              </w:rPr>
            </w:pPr>
          </w:p>
        </w:tc>
      </w:tr>
    </w:tbl>
    <w:p w:rsidR="000175C3" w:rsidRDefault="000175C3">
      <w:pPr>
        <w:pStyle w:val="af9"/>
        <w:jc w:val="center"/>
        <w:rPr>
          <w:sz w:val="28"/>
          <w:szCs w:val="28"/>
        </w:rPr>
      </w:pPr>
    </w:p>
    <w:p w:rsidR="000175C3" w:rsidRDefault="000175C3">
      <w:pPr>
        <w:pStyle w:val="af9"/>
        <w:jc w:val="center"/>
        <w:rPr>
          <w:sz w:val="28"/>
          <w:szCs w:val="28"/>
        </w:rPr>
      </w:pPr>
    </w:p>
    <w:p w:rsidR="000175C3" w:rsidRDefault="002E5A13">
      <w:pPr>
        <w:pStyle w:val="af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662B2">
        <w:rPr>
          <w:sz w:val="28"/>
          <w:szCs w:val="28"/>
        </w:rPr>
        <w:t>Подписи сторон</w:t>
      </w:r>
    </w:p>
    <w:p w:rsidR="000175C3" w:rsidRDefault="000175C3">
      <w:pPr>
        <w:pStyle w:val="af9"/>
        <w:jc w:val="center"/>
        <w:rPr>
          <w:sz w:val="28"/>
          <w:szCs w:val="28"/>
        </w:rPr>
      </w:pPr>
    </w:p>
    <w:tbl>
      <w:tblPr>
        <w:tblW w:w="10188" w:type="dxa"/>
        <w:tblLayout w:type="fixed"/>
        <w:tblLook w:val="04A0" w:firstRow="1" w:lastRow="0" w:firstColumn="1" w:lastColumn="0" w:noHBand="0" w:noVBand="1"/>
      </w:tblPr>
      <w:tblGrid>
        <w:gridCol w:w="5328"/>
        <w:gridCol w:w="4860"/>
      </w:tblGrid>
      <w:tr w:rsidR="000175C3">
        <w:tc>
          <w:tcPr>
            <w:tcW w:w="53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D662B2">
            <w:pPr>
              <w:pStyle w:val="af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Продавец:</w:t>
            </w:r>
          </w:p>
        </w:tc>
        <w:tc>
          <w:tcPr>
            <w:tcW w:w="48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D662B2">
            <w:pPr>
              <w:pStyle w:val="af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Покупатель:</w:t>
            </w:r>
          </w:p>
          <w:p w:rsidR="000175C3" w:rsidRDefault="000175C3">
            <w:pPr>
              <w:pStyle w:val="af9"/>
              <w:jc w:val="center"/>
              <w:rPr>
                <w:b/>
                <w:sz w:val="28"/>
                <w:szCs w:val="28"/>
              </w:rPr>
            </w:pPr>
          </w:p>
        </w:tc>
      </w:tr>
      <w:tr w:rsidR="000175C3">
        <w:trPr>
          <w:trHeight w:val="557"/>
        </w:trPr>
        <w:tc>
          <w:tcPr>
            <w:tcW w:w="53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175C3" w:rsidRDefault="002E5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2E5A13" w:rsidRDefault="00926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Ёмсненского</w:t>
            </w:r>
            <w:r w:rsidR="002E5A13">
              <w:rPr>
                <w:sz w:val="28"/>
                <w:szCs w:val="28"/>
              </w:rPr>
              <w:t xml:space="preserve"> сельского поселения</w:t>
            </w:r>
          </w:p>
          <w:p w:rsidR="002E5A13" w:rsidRDefault="00926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Туманов</w:t>
            </w:r>
          </w:p>
        </w:tc>
        <w:tc>
          <w:tcPr>
            <w:tcW w:w="48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643C" w:rsidRDefault="00D662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  <w:p w:rsidR="0092643C" w:rsidRDefault="0092643C" w:rsidP="0092643C">
            <w:pPr>
              <w:rPr>
                <w:sz w:val="28"/>
                <w:szCs w:val="28"/>
              </w:rPr>
            </w:pPr>
          </w:p>
          <w:p w:rsidR="000175C3" w:rsidRPr="0092643C" w:rsidRDefault="0092643C" w:rsidP="009264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</w:t>
            </w:r>
          </w:p>
        </w:tc>
      </w:tr>
    </w:tbl>
    <w:p w:rsidR="000175C3" w:rsidRDefault="000175C3">
      <w:pPr>
        <w:jc w:val="both"/>
        <w:rPr>
          <w:sz w:val="28"/>
          <w:szCs w:val="28"/>
        </w:rPr>
      </w:pPr>
    </w:p>
    <w:sectPr w:rsidR="000175C3" w:rsidSect="0092643C">
      <w:headerReference w:type="default" r:id="rId8"/>
      <w:pgSz w:w="11906" w:h="16838"/>
      <w:pgMar w:top="709" w:right="566" w:bottom="70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CFE" w:rsidRDefault="009E5CFE">
      <w:r>
        <w:separator/>
      </w:r>
    </w:p>
  </w:endnote>
  <w:endnote w:type="continuationSeparator" w:id="0">
    <w:p w:rsidR="009E5CFE" w:rsidRDefault="009E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CFE" w:rsidRDefault="009E5CFE">
      <w:r>
        <w:separator/>
      </w:r>
    </w:p>
  </w:footnote>
  <w:footnote w:type="continuationSeparator" w:id="0">
    <w:p w:rsidR="009E5CFE" w:rsidRDefault="009E5CFE">
      <w:r>
        <w:continuationSeparator/>
      </w:r>
    </w:p>
  </w:footnote>
  <w:footnote w:id="1">
    <w:p w:rsidR="000175C3" w:rsidRDefault="00D662B2">
      <w:pPr>
        <w:pStyle w:val="af2"/>
      </w:pPr>
      <w:r>
        <w:rPr>
          <w:rStyle w:val="af4"/>
        </w:rPr>
        <w:footnoteRef/>
      </w:r>
      <w:r>
        <w:t xml:space="preserve"> В случае необходимости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5C3" w:rsidRDefault="00D662B2">
    <w:pPr>
      <w:pStyle w:val="ab"/>
      <w:jc w:val="right"/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B34FDB">
      <w:rPr>
        <w:rStyle w:val="afb"/>
        <w:noProof/>
      </w:rPr>
      <w:t>4</w:t>
    </w:r>
    <w:r>
      <w:rPr>
        <w:rStyle w:val="af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6D69C8"/>
    <w:multiLevelType w:val="hybridMultilevel"/>
    <w:tmpl w:val="BFA6F36C"/>
    <w:lvl w:ilvl="0" w:tplc="15E4201E">
      <w:numFmt w:val="bullet"/>
      <w:lvlText w:val=""/>
      <w:lvlJc w:val="left"/>
      <w:pPr>
        <w:ind w:left="720" w:hanging="360"/>
      </w:pPr>
      <w:rPr>
        <w:rFonts w:ascii="Symbol" w:eastAsia="Times New Roman" w:hAnsi="Symbol"/>
      </w:rPr>
    </w:lvl>
    <w:lvl w:ilvl="1" w:tplc="729C5CE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4A411C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C6684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3A320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B84AB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23A9A2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1449A0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3509B3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5C3"/>
    <w:rsid w:val="000175C3"/>
    <w:rsid w:val="0025466B"/>
    <w:rsid w:val="002E21C1"/>
    <w:rsid w:val="002E5A13"/>
    <w:rsid w:val="00317B49"/>
    <w:rsid w:val="00323486"/>
    <w:rsid w:val="003340CF"/>
    <w:rsid w:val="003B2F13"/>
    <w:rsid w:val="0041673E"/>
    <w:rsid w:val="00826409"/>
    <w:rsid w:val="008721DC"/>
    <w:rsid w:val="008B2181"/>
    <w:rsid w:val="00925DE7"/>
    <w:rsid w:val="0092643C"/>
    <w:rsid w:val="00935F8C"/>
    <w:rsid w:val="009E5CFE"/>
    <w:rsid w:val="00B34FDB"/>
    <w:rsid w:val="00B62B70"/>
    <w:rsid w:val="00B87C48"/>
    <w:rsid w:val="00B87D20"/>
    <w:rsid w:val="00D37AAD"/>
    <w:rsid w:val="00D6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6BC5-0976-472F-8719-42D58D49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</w:pPr>
    <w:rPr>
      <w:b/>
      <w:bCs/>
      <w:color w:val="4F81BD"/>
      <w:sz w:val="18"/>
      <w:szCs w:val="18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4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2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2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2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8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</w:rPr>
  </w:style>
  <w:style w:type="paragraph" w:styleId="af9">
    <w:name w:val="Body Text"/>
    <w:basedOn w:val="a"/>
    <w:link w:val="afa"/>
    <w:pPr>
      <w:jc w:val="both"/>
    </w:pPr>
    <w:rPr>
      <w:sz w:val="24"/>
    </w:rPr>
  </w:style>
  <w:style w:type="character" w:customStyle="1" w:styleId="afa">
    <w:name w:val="Основной текст Знак"/>
    <w:link w:val="af9"/>
    <w:rPr>
      <w:sz w:val="24"/>
      <w:lang w:val="ru-RU" w:eastAsia="ru-RU" w:bidi="ar-SA"/>
    </w:rPr>
  </w:style>
  <w:style w:type="character" w:styleId="afb">
    <w:name w:val="page number"/>
    <w:basedOn w:val="a0"/>
  </w:style>
  <w:style w:type="paragraph" w:styleId="afc">
    <w:name w:val="Balloon Text"/>
    <w:basedOn w:val="a"/>
    <w:link w:val="afd"/>
    <w:rPr>
      <w:rFonts w:ascii="Segoe UI" w:hAnsi="Segoe UI"/>
      <w:sz w:val="18"/>
      <w:szCs w:val="18"/>
    </w:rPr>
  </w:style>
  <w:style w:type="character" w:customStyle="1" w:styleId="afd">
    <w:name w:val="Текст выноски Знак"/>
    <w:link w:val="afc"/>
    <w:rPr>
      <w:rFonts w:ascii="Segoe UI" w:hAnsi="Segoe UI"/>
      <w:sz w:val="18"/>
      <w:szCs w:val="18"/>
    </w:rPr>
  </w:style>
  <w:style w:type="character" w:customStyle="1" w:styleId="af3">
    <w:name w:val="Текст сноски Знак"/>
    <w:basedOn w:val="a0"/>
    <w:link w:val="af2"/>
  </w:style>
  <w:style w:type="paragraph" w:customStyle="1" w:styleId="110">
    <w:name w:val="заголовок 11"/>
    <w:basedOn w:val="a"/>
    <w:next w:val="a"/>
    <w:pPr>
      <w:keepNext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5A8BC-65D8-411A-859C-453C0558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2023-12-13T06:00:00Z</dcterms:created>
  <dcterms:modified xsi:type="dcterms:W3CDTF">2023-12-13T06:35:00Z</dcterms:modified>
</cp:coreProperties>
</file>